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1A" w:rsidRDefault="00E86D88" w:rsidP="00E86D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</w:p>
    <w:p w:rsidR="00E86D88" w:rsidRDefault="00E86D88" w:rsidP="00E86D8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6D88">
        <w:rPr>
          <w:rFonts w:ascii="Times New Roman" w:hAnsi="Times New Roman" w:cs="Times New Roman"/>
          <w:sz w:val="28"/>
          <w:szCs w:val="28"/>
        </w:rPr>
        <w:t>Акт №1 от 30 июня 2016 года г. Москва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префектуры от 02.06.2016 № 342.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в отношении Государственного бюджетного учреждения города Москвы «Жилищник Рязанского района».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проверки с 20.06.2016 по 30.06.2016 г. включительно.</w:t>
      </w:r>
    </w:p>
    <w:p w:rsidR="00E86D88" w:rsidRDefault="00AD7356" w:rsidP="00AD735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проверки установлено:</w:t>
      </w:r>
    </w:p>
    <w:p w:rsidR="009E1C23" w:rsidRDefault="00AD7356" w:rsidP="00AD735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нарушение требований ч.3 ст.94 Федерального закона от 05.04.2013 № 44-ФЗ « О контрактной системе в сфере закупок товаров, работ, услуг для обеспечения государственных и муниципальных нужд», </w:t>
      </w:r>
      <w:r w:rsidR="00016824">
        <w:rPr>
          <w:rFonts w:ascii="Times New Roman" w:hAnsi="Times New Roman" w:cs="Times New Roman"/>
          <w:sz w:val="28"/>
          <w:szCs w:val="28"/>
        </w:rPr>
        <w:t>в части отсутс</w:t>
      </w:r>
      <w:r w:rsidR="009E1C23">
        <w:rPr>
          <w:rFonts w:ascii="Times New Roman" w:hAnsi="Times New Roman" w:cs="Times New Roman"/>
          <w:sz w:val="28"/>
          <w:szCs w:val="28"/>
        </w:rPr>
        <w:t>т</w:t>
      </w:r>
      <w:r w:rsidR="00016824">
        <w:rPr>
          <w:rFonts w:ascii="Times New Roman" w:hAnsi="Times New Roman" w:cs="Times New Roman"/>
          <w:sz w:val="28"/>
          <w:szCs w:val="28"/>
        </w:rPr>
        <w:t>вия результатов э</w:t>
      </w:r>
      <w:r w:rsidR="009E1C23">
        <w:rPr>
          <w:rFonts w:ascii="Times New Roman" w:hAnsi="Times New Roman" w:cs="Times New Roman"/>
          <w:sz w:val="28"/>
          <w:szCs w:val="28"/>
        </w:rPr>
        <w:t>к</w:t>
      </w:r>
      <w:r w:rsidR="00016824">
        <w:rPr>
          <w:rFonts w:ascii="Times New Roman" w:hAnsi="Times New Roman" w:cs="Times New Roman"/>
          <w:sz w:val="28"/>
          <w:szCs w:val="28"/>
        </w:rPr>
        <w:t>спертизы</w:t>
      </w:r>
      <w:r w:rsidR="009E1C23">
        <w:rPr>
          <w:rFonts w:ascii="Times New Roman" w:hAnsi="Times New Roman" w:cs="Times New Roman"/>
          <w:sz w:val="28"/>
          <w:szCs w:val="28"/>
        </w:rPr>
        <w:t>;</w:t>
      </w:r>
    </w:p>
    <w:p w:rsidR="00AD7356" w:rsidRDefault="009E1C23" w:rsidP="00AD735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нарушение требований ч. 4 ст.30 </w:t>
      </w:r>
      <w:r w:rsidR="00AD7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 05.04.2013 № 44-ФЗ « О контрактной системе в сфере закупок товаров, работ, услуг для обеспечения государстве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нных и муниципальных нужд», а именно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размещение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отчета об объеме закупок у СМП;</w:t>
      </w:r>
    </w:p>
    <w:p w:rsidR="009E1C23" w:rsidRDefault="009E1C23" w:rsidP="00AD735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нарушение требований п.1 ч.1 ст.31 Федерального закона от 05.04.2013 № 44-ФЗ « О контрактной системе в сфере закупок товаров, работ, услуг для обеспечения государственных и муниципальных нужд»</w:t>
      </w:r>
      <w:r w:rsidR="00084159">
        <w:rPr>
          <w:rFonts w:ascii="Times New Roman" w:hAnsi="Times New Roman" w:cs="Times New Roman"/>
          <w:sz w:val="28"/>
          <w:szCs w:val="28"/>
        </w:rPr>
        <w:t>, а именно при проведении закупки на монтаж автоматической системы пожарной сигнализации, в аукционной документации не установлено требование об обязательном получении лицензии организацией, которая осуществляет деятельность в соответствующей сфере;</w:t>
      </w:r>
      <w:proofErr w:type="gramEnd"/>
    </w:p>
    <w:p w:rsidR="00412795" w:rsidRPr="00412795" w:rsidRDefault="00412795" w:rsidP="00412795">
      <w:pPr>
        <w:tabs>
          <w:tab w:val="left" w:pos="567"/>
          <w:tab w:val="left" w:pos="709"/>
          <w:tab w:val="left" w:pos="1062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r>
        <w:rPr>
          <w:rFonts w:ascii="Times New Roman" w:hAnsi="Times New Roman" w:cs="Times New Roman"/>
          <w:sz w:val="28"/>
          <w:szCs w:val="28"/>
        </w:rPr>
        <w:t>ч.2 ст.34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№ 44-ФЗ «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412795">
        <w:rPr>
          <w:rFonts w:ascii="Times New Roman" w:hAnsi="Times New Roman" w:cs="Times New Roman"/>
          <w:sz w:val="28"/>
          <w:szCs w:val="28"/>
        </w:rPr>
        <w:t>именно в контрактах не содержится условие, что цена контракта является твердой и определяется на весь срок исполнения контракта, а также, что при заключении и исполнении контракта изменение его условий не допускается, за исключением</w:t>
      </w:r>
      <w:proofErr w:type="gramEnd"/>
      <w:r w:rsidRPr="00412795">
        <w:rPr>
          <w:rFonts w:ascii="Times New Roman" w:hAnsi="Times New Roman" w:cs="Times New Roman"/>
          <w:sz w:val="28"/>
          <w:szCs w:val="28"/>
        </w:rPr>
        <w:t xml:space="preserve"> случаев, предусмотренных ст. 34, 95 Закона о контрактной системе.</w:t>
      </w:r>
    </w:p>
    <w:p w:rsidR="00084159" w:rsidRPr="00AD7356" w:rsidRDefault="00084159" w:rsidP="00AD7356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84159" w:rsidRPr="00AD7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EC"/>
    <w:rsid w:val="00016824"/>
    <w:rsid w:val="00084159"/>
    <w:rsid w:val="00396C1A"/>
    <w:rsid w:val="00412795"/>
    <w:rsid w:val="005A3DEC"/>
    <w:rsid w:val="009E1C23"/>
    <w:rsid w:val="00AD7356"/>
    <w:rsid w:val="00E8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5E9DDEEB.dotm</Template>
  <TotalTime>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DzyubchukIV</cp:lastModifiedBy>
  <cp:revision>2</cp:revision>
  <dcterms:created xsi:type="dcterms:W3CDTF">2016-07-22T11:25:00Z</dcterms:created>
  <dcterms:modified xsi:type="dcterms:W3CDTF">2016-07-22T11:25:00Z</dcterms:modified>
</cp:coreProperties>
</file>